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1B444CAC" w:rsidR="00FB2639" w:rsidRDefault="001B6484" w:rsidP="001B6484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#315-C Screw-On Anchor Strap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4899132C" w14:textId="620AD122" w:rsidR="00EA303D" w:rsidRDefault="00EA303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05 </w:t>
      </w:r>
      <w:r w:rsidR="009D0A0C">
        <w:rPr>
          <w:rFonts w:ascii="Arial" w:hAnsi="Arial" w:cs="Arial"/>
          <w:color w:val="000000"/>
        </w:rPr>
        <w:t>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15A26DEA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135F701B" w14:textId="068EE5D2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33136382" w14:textId="09DD513D" w:rsidR="00673F68" w:rsidRDefault="00673F68" w:rsidP="003305F0">
      <w:pPr>
        <w:rPr>
          <w:rFonts w:ascii="Arial" w:hAnsi="Arial" w:cs="Arial"/>
          <w:szCs w:val="24"/>
        </w:rPr>
      </w:pPr>
    </w:p>
    <w:p w14:paraId="0A8250ED" w14:textId="0E565971" w:rsidR="00673F68" w:rsidRPr="00EA05C2" w:rsidRDefault="00673F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>C. ASTM A1008/A1008M Sheet Metal Anchors and Ties (Plain Steel)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974911" w14:textId="446EBC56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02891B16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673F68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28CE40C2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673F68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401CA02D" w14:textId="00F33F3F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39B677" w14:textId="3C420E03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G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4DD3E6F6" w:rsidR="00027F90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1B6484">
        <w:rPr>
          <w:rFonts w:ascii="Arial" w:hAnsi="Arial" w:cs="Arial"/>
          <w:b/>
          <w:bCs/>
          <w:szCs w:val="24"/>
        </w:rPr>
        <w:t>NO. 315-C SCREW-ON ANCHOR STRAP</w:t>
      </w:r>
    </w:p>
    <w:p w14:paraId="55505A8F" w14:textId="40E0F65C" w:rsidR="001B6484" w:rsidRPr="001B6484" w:rsidRDefault="001B6484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12 gage x 7/8” wide x 6-1/2” long with ¼” diameter holes</w:t>
      </w:r>
    </w:p>
    <w:p w14:paraId="33177543" w14:textId="6F2EA6F5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 [Hotdip Galvanized After Fabrication] [Stainless 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1B6484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73F68"/>
    <w:rsid w:val="0076672C"/>
    <w:rsid w:val="009D0A0C"/>
    <w:rsid w:val="00A6198B"/>
    <w:rsid w:val="00BD3027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2019-09-20T13:48:00Z</dcterms:created>
  <dcterms:modified xsi:type="dcterms:W3CDTF">2019-09-30T21:15:00Z</dcterms:modified>
</cp:coreProperties>
</file>