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88EB" w14:textId="627951CD" w:rsidR="00FB2639" w:rsidRDefault="00E72D1D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</w:t>
      </w:r>
      <w:r w:rsidR="005743F9">
        <w:rPr>
          <w:rFonts w:ascii="Arial" w:hAnsi="Arial" w:cs="Arial"/>
          <w:color w:val="000000"/>
        </w:rPr>
        <w:t>191 Top-Flange Beam &amp; Wall Anchor</w:t>
      </w:r>
    </w:p>
    <w:p w14:paraId="3C8B80A1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ED2717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A588972" w14:textId="36507B5B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52DDF563" w14:textId="6518BA0F" w:rsidR="00347494" w:rsidRDefault="00347494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23 Masonry Accessories</w:t>
      </w:r>
    </w:p>
    <w:p w14:paraId="319DCDB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DEA4765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6FC1939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4877B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2724F88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05E24A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46B233C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D7929D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6C47010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B008220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5D8CF23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33449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07FA24D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2644D83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7CFE594B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4B48479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C4AFFAE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5EED6E05" w14:textId="77777777" w:rsidR="00BD46EE" w:rsidRPr="00EA05C2" w:rsidRDefault="00EA05C2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D46EE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55A2AC6D" w14:textId="77777777" w:rsidR="00BD46EE" w:rsidRPr="00EA05C2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110 Richards Ave.</w:t>
      </w:r>
    </w:p>
    <w:p w14:paraId="5CBDC00A" w14:textId="77777777" w:rsidR="00BD46EE" w:rsidRPr="00EA05C2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Norwalk, CT 06854-1685</w:t>
      </w:r>
    </w:p>
    <w:p w14:paraId="767D35CB" w14:textId="77777777" w:rsidR="00BD46EE" w:rsidRPr="00EA05C2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>800-621-4140</w:t>
      </w:r>
      <w:r w:rsidRPr="00EA05C2"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ab/>
      </w:r>
    </w:p>
    <w:p w14:paraId="3C8597BF" w14:textId="77777777" w:rsidR="00BD46EE" w:rsidRPr="00EA05C2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6C1B3C8C" w14:textId="77777777" w:rsidR="00BD46EE" w:rsidRPr="00734BD6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5" w:history="1">
        <w:r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6BEEAF9B" w14:textId="77777777" w:rsidR="00BD46EE" w:rsidRPr="00EA05C2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3ED3CB1D" w14:textId="77777777" w:rsidR="00BD46EE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5E23F079" w14:textId="77777777" w:rsidR="00BD46EE" w:rsidRDefault="00BD46EE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3CD431A" w14:textId="77777777" w:rsidR="00BD46EE" w:rsidRPr="00734BD6" w:rsidRDefault="00BD46EE" w:rsidP="00BD46EE">
      <w:pPr>
        <w:pStyle w:val="ListParagraph"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 w:rsidRPr="00734BD6">
        <w:rPr>
          <w:rFonts w:ascii="Arial" w:hAnsi="Arial" w:cs="Arial"/>
          <w:color w:val="000000"/>
          <w:szCs w:val="24"/>
        </w:rPr>
        <w:t>Provide anchoring systems that comply with the Building Code Requirements for Masonry Structures TMS 402-</w:t>
      </w:r>
      <w:r>
        <w:rPr>
          <w:rFonts w:ascii="Arial" w:hAnsi="Arial" w:cs="Arial"/>
          <w:color w:val="000000"/>
          <w:szCs w:val="24"/>
        </w:rPr>
        <w:t>22</w:t>
      </w:r>
      <w:r w:rsidRPr="00734BD6">
        <w:rPr>
          <w:rFonts w:ascii="Arial" w:hAnsi="Arial" w:cs="Arial"/>
          <w:color w:val="000000"/>
          <w:szCs w:val="24"/>
        </w:rPr>
        <w:t>.</w:t>
      </w:r>
    </w:p>
    <w:p w14:paraId="38E37FE1" w14:textId="77777777" w:rsidR="00BD46EE" w:rsidRPr="00BD46EE" w:rsidRDefault="00BD46EE" w:rsidP="00BD46EE">
      <w:pPr>
        <w:rPr>
          <w:rFonts w:ascii="Arial" w:eastAsiaTheme="minorHAnsi" w:hAnsi="Arial" w:cs="Arial"/>
          <w:snapToGrid/>
          <w:szCs w:val="24"/>
        </w:rPr>
      </w:pPr>
    </w:p>
    <w:p w14:paraId="0AADA525" w14:textId="77777777" w:rsidR="00BD46EE" w:rsidRDefault="00BD46EE" w:rsidP="00BD46E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 xml:space="preserve">Stainless Steel AISI [Type 304] </w:t>
      </w:r>
      <w:r>
        <w:rPr>
          <w:rFonts w:ascii="Arial" w:eastAsiaTheme="minorHAnsi" w:hAnsi="Arial" w:cs="Arial"/>
          <w:snapToGrid/>
          <w:szCs w:val="24"/>
        </w:rPr>
        <w:t>or</w:t>
      </w:r>
      <w:r w:rsidRPr="00734BD6">
        <w:rPr>
          <w:rFonts w:ascii="Arial" w:eastAsiaTheme="minorHAnsi" w:hAnsi="Arial" w:cs="Arial"/>
          <w:snapToGrid/>
          <w:szCs w:val="24"/>
        </w:rPr>
        <w:t xml:space="preserve"> [Type 316]</w:t>
      </w:r>
      <w:r>
        <w:rPr>
          <w:rFonts w:ascii="Arial" w:eastAsiaTheme="minorHAnsi" w:hAnsi="Arial" w:cs="Arial"/>
          <w:snapToGrid/>
          <w:szCs w:val="24"/>
        </w:rPr>
        <w:t>.</w:t>
      </w:r>
    </w:p>
    <w:p w14:paraId="42A53E14" w14:textId="77777777" w:rsidR="00BD46EE" w:rsidRPr="00734BD6" w:rsidRDefault="00BD46EE" w:rsidP="00BD46EE">
      <w:pPr>
        <w:pStyle w:val="ListParagraph"/>
        <w:rPr>
          <w:rFonts w:ascii="Arial" w:eastAsiaTheme="minorHAnsi" w:hAnsi="Arial" w:cs="Arial"/>
          <w:snapToGrid/>
          <w:szCs w:val="24"/>
        </w:rPr>
      </w:pPr>
    </w:p>
    <w:p w14:paraId="584B6399" w14:textId="77777777" w:rsidR="00BD46EE" w:rsidRDefault="00BD46EE" w:rsidP="00BD46E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 xml:space="preserve"> ASTM A240/A240M-15b Standard Specification for Chromium and Chromium</w:t>
      </w:r>
      <w:r>
        <w:rPr>
          <w:rFonts w:ascii="Arial" w:eastAsiaTheme="minorHAnsi" w:hAnsi="Arial" w:cs="Arial"/>
          <w:snapToGrid/>
          <w:szCs w:val="24"/>
        </w:rPr>
        <w:t xml:space="preserve"> </w:t>
      </w:r>
      <w:r w:rsidRPr="00734BD6">
        <w:rPr>
          <w:rFonts w:ascii="Arial" w:eastAsiaTheme="minorHAnsi" w:hAnsi="Arial" w:cs="Arial"/>
          <w:snapToGrid/>
          <w:szCs w:val="24"/>
        </w:rPr>
        <w:t>Nickel Stainless Steel Plate, Sheet, and Strip for Pressure Vessels and for</w:t>
      </w:r>
      <w:r>
        <w:rPr>
          <w:rFonts w:ascii="Arial" w:eastAsiaTheme="minorHAnsi" w:hAnsi="Arial" w:cs="Arial"/>
          <w:snapToGrid/>
          <w:szCs w:val="24"/>
        </w:rPr>
        <w:t xml:space="preserve"> </w:t>
      </w:r>
      <w:r w:rsidRPr="00734BD6">
        <w:rPr>
          <w:rFonts w:ascii="Arial" w:eastAsiaTheme="minorHAnsi" w:hAnsi="Arial" w:cs="Arial"/>
          <w:snapToGrid/>
          <w:szCs w:val="24"/>
        </w:rPr>
        <w:t>General Application.</w:t>
      </w:r>
    </w:p>
    <w:p w14:paraId="5F38D8B8" w14:textId="77777777" w:rsidR="00BD46EE" w:rsidRPr="00734BD6" w:rsidRDefault="00BD46EE" w:rsidP="00BD46EE">
      <w:pPr>
        <w:pStyle w:val="ListParagraph"/>
        <w:rPr>
          <w:rFonts w:ascii="Arial" w:eastAsiaTheme="minorHAnsi" w:hAnsi="Arial" w:cs="Arial"/>
          <w:snapToGrid/>
          <w:szCs w:val="24"/>
        </w:rPr>
      </w:pPr>
    </w:p>
    <w:p w14:paraId="22DEF984" w14:textId="77777777" w:rsidR="00BD46EE" w:rsidRDefault="00BD46EE" w:rsidP="00BD46E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34BD6">
        <w:rPr>
          <w:rFonts w:ascii="Arial" w:eastAsiaTheme="minorHAnsi" w:hAnsi="Arial" w:cs="Arial"/>
          <w:snapToGrid/>
          <w:szCs w:val="24"/>
        </w:rPr>
        <w:t>ASTM</w:t>
      </w:r>
      <w:r w:rsidRPr="00734BD6">
        <w:rPr>
          <w:rFonts w:ascii="Arial" w:hAnsi="Arial" w:cs="Arial"/>
          <w:szCs w:val="24"/>
        </w:rPr>
        <w:t xml:space="preserve"> A666-15 Standard Specification for Annealed or Cold-Worked Austenitic Stainless Steel Sheet, Strip, Plate, and Flat Bar.</w:t>
      </w:r>
    </w:p>
    <w:p w14:paraId="6C4C8363" w14:textId="77777777" w:rsidR="00BD46EE" w:rsidRPr="00BD46EE" w:rsidRDefault="00BD46EE" w:rsidP="00BD46EE">
      <w:pPr>
        <w:rPr>
          <w:rFonts w:ascii="Arial" w:hAnsi="Arial" w:cs="Arial"/>
          <w:szCs w:val="24"/>
        </w:rPr>
      </w:pPr>
    </w:p>
    <w:p w14:paraId="4E594B26" w14:textId="77777777" w:rsidR="00BD46EE" w:rsidRDefault="00BD46EE" w:rsidP="00BD46E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Zinc Alloy 710 for use as a firewall anchor (1/8” thick only).</w:t>
      </w:r>
    </w:p>
    <w:p w14:paraId="52A4D715" w14:textId="77777777" w:rsidR="00BD46EE" w:rsidRPr="00734BD6" w:rsidRDefault="00BD46EE" w:rsidP="00BD46EE">
      <w:pPr>
        <w:pStyle w:val="ListParagraph"/>
        <w:rPr>
          <w:rFonts w:ascii="Arial" w:hAnsi="Arial" w:cs="Arial"/>
          <w:szCs w:val="24"/>
        </w:rPr>
      </w:pPr>
    </w:p>
    <w:p w14:paraId="431BA466" w14:textId="012F3F7C" w:rsidR="00EA05C2" w:rsidRPr="00753DE3" w:rsidRDefault="00EA05C2" w:rsidP="00BD46E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szCs w:val="24"/>
        </w:rPr>
      </w:pPr>
      <w:r w:rsidRPr="00753DE3">
        <w:rPr>
          <w:rFonts w:ascii="Arial" w:hAnsi="Arial" w:cs="Arial"/>
          <w:szCs w:val="24"/>
        </w:rPr>
        <w:lastRenderedPageBreak/>
        <w:t>MATERIALS</w:t>
      </w:r>
      <w:r w:rsidR="00ED63C7">
        <w:rPr>
          <w:rFonts w:ascii="Arial" w:hAnsi="Arial" w:cs="Arial"/>
          <w:szCs w:val="24"/>
        </w:rPr>
        <w:t xml:space="preserve">  </w:t>
      </w:r>
    </w:p>
    <w:p w14:paraId="48EF1554" w14:textId="46286D52" w:rsidR="00D60FF0" w:rsidRPr="00BD46EE" w:rsidRDefault="00BD46EE" w:rsidP="00D60FF0">
      <w:pPr>
        <w:rPr>
          <w:rFonts w:ascii="Arial" w:hAnsi="Arial" w:cs="Arial"/>
          <w:b/>
          <w:i/>
          <w:i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i/>
          <w:iCs/>
          <w:color w:val="000000"/>
          <w:szCs w:val="24"/>
        </w:rPr>
        <w:t xml:space="preserve">Select the </w:t>
      </w:r>
      <w:proofErr w:type="gramStart"/>
      <w:r>
        <w:rPr>
          <w:rFonts w:ascii="Arial" w:hAnsi="Arial" w:cs="Arial"/>
          <w:b/>
          <w:i/>
          <w:iCs/>
          <w:color w:val="000000"/>
          <w:szCs w:val="24"/>
        </w:rPr>
        <w:t>following</w:t>
      </w:r>
      <w:proofErr w:type="gramEnd"/>
    </w:p>
    <w:p w14:paraId="5FDAF77B" w14:textId="0C2E3278" w:rsidR="005743F9" w:rsidRDefault="005743F9" w:rsidP="005743F9">
      <w:pPr>
        <w:ind w:firstLine="720"/>
        <w:rPr>
          <w:rFonts w:ascii="Arial" w:hAnsi="Arial" w:cs="Arial"/>
          <w:b/>
          <w:color w:val="000000"/>
          <w:szCs w:val="24"/>
        </w:rPr>
      </w:pPr>
      <w:r w:rsidRPr="006C17C6">
        <w:rPr>
          <w:rFonts w:ascii="Arial" w:hAnsi="Arial" w:cs="Arial"/>
          <w:b/>
          <w:color w:val="000000"/>
          <w:szCs w:val="24"/>
        </w:rPr>
        <w:t>NO. 191 TOP-FLANGE BEAM &amp; WALL ANCHOR</w:t>
      </w:r>
    </w:p>
    <w:p w14:paraId="6352DB64" w14:textId="17F6BC7B" w:rsidR="005743F9" w:rsidRPr="005743F9" w:rsidRDefault="00BD46EE" w:rsidP="005743F9">
      <w:pPr>
        <w:ind w:firstLine="72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Thickness: </w:t>
      </w:r>
      <w:r w:rsidR="005743F9">
        <w:rPr>
          <w:rFonts w:ascii="Arial" w:hAnsi="Arial" w:cs="Arial"/>
          <w:bCs/>
          <w:color w:val="000000"/>
          <w:szCs w:val="24"/>
        </w:rPr>
        <w:t>[</w:t>
      </w:r>
      <w:r>
        <w:rPr>
          <w:rFonts w:ascii="Arial" w:hAnsi="Arial" w:cs="Arial"/>
          <w:bCs/>
          <w:color w:val="000000"/>
          <w:szCs w:val="24"/>
        </w:rPr>
        <w:t>1/8”</w:t>
      </w:r>
      <w:r w:rsidR="005743F9">
        <w:rPr>
          <w:rFonts w:ascii="Arial" w:hAnsi="Arial" w:cs="Arial"/>
          <w:bCs/>
          <w:color w:val="000000"/>
          <w:szCs w:val="24"/>
        </w:rPr>
        <w:t>]</w:t>
      </w:r>
      <w:r>
        <w:rPr>
          <w:rFonts w:ascii="Arial" w:hAnsi="Arial" w:cs="Arial"/>
          <w:bCs/>
          <w:color w:val="000000"/>
          <w:szCs w:val="24"/>
        </w:rPr>
        <w:t xml:space="preserve"> [12 gauge] [14 gauge]</w:t>
      </w:r>
      <w:r w:rsidR="005743F9">
        <w:rPr>
          <w:rFonts w:ascii="Arial" w:hAnsi="Arial" w:cs="Arial"/>
          <w:bCs/>
          <w:color w:val="000000"/>
          <w:szCs w:val="24"/>
        </w:rPr>
        <w:t xml:space="preserve"> x [width] x [length(od)] x [bend (od)]</w:t>
      </w:r>
    </w:p>
    <w:p w14:paraId="411A901D" w14:textId="2210A643" w:rsidR="00027F90" w:rsidRDefault="004F034B" w:rsidP="005743F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Materials:</w:t>
      </w:r>
      <w:r w:rsidR="00027F90">
        <w:rPr>
          <w:rFonts w:ascii="Arial" w:hAnsi="Arial" w:cs="Arial"/>
          <w:szCs w:val="24"/>
        </w:rPr>
        <w:t xml:space="preserve"> [</w:t>
      </w:r>
      <w:r w:rsidR="00BD46EE">
        <w:rPr>
          <w:rFonts w:ascii="Arial" w:hAnsi="Arial" w:cs="Arial"/>
          <w:szCs w:val="24"/>
        </w:rPr>
        <w:t>Type 304 Stainless Steel</w:t>
      </w:r>
      <w:r w:rsidR="00027F90">
        <w:rPr>
          <w:rFonts w:ascii="Arial" w:hAnsi="Arial" w:cs="Arial"/>
          <w:szCs w:val="24"/>
        </w:rPr>
        <w:t>] [</w:t>
      </w:r>
      <w:r w:rsidR="00BD46EE">
        <w:rPr>
          <w:rFonts w:ascii="Arial" w:hAnsi="Arial" w:cs="Arial"/>
          <w:szCs w:val="24"/>
        </w:rPr>
        <w:t xml:space="preserve">Type 316 </w:t>
      </w:r>
      <w:r w:rsidR="00027F90">
        <w:rPr>
          <w:rFonts w:ascii="Arial" w:hAnsi="Arial" w:cs="Arial"/>
          <w:szCs w:val="24"/>
        </w:rPr>
        <w:t>Stainless Steel]</w:t>
      </w:r>
      <w:r w:rsidR="00753DE3">
        <w:rPr>
          <w:rFonts w:ascii="Arial" w:hAnsi="Arial" w:cs="Arial"/>
          <w:szCs w:val="24"/>
        </w:rPr>
        <w:t xml:space="preserve"> [Zinc Alloy 710 Firewall]</w:t>
      </w:r>
    </w:p>
    <w:p w14:paraId="25FA652E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2086763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772F3FD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2AA382D0" w14:textId="7E8B77F6" w:rsidR="003305F0" w:rsidRPr="00EA05C2" w:rsidRDefault="00EA05C2" w:rsidP="00753DE3">
      <w:pPr>
        <w:rPr>
          <w:rFonts w:ascii="Arial" w:eastAsiaTheme="minorHAnsi" w:hAnsi="Arial" w:cs="Arial"/>
          <w:snapToGrid/>
          <w:sz w:val="20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946"/>
    <w:multiLevelType w:val="multilevel"/>
    <w:tmpl w:val="42F044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E61F00"/>
    <w:multiLevelType w:val="hybridMultilevel"/>
    <w:tmpl w:val="ED985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534F"/>
    <w:multiLevelType w:val="singleLevel"/>
    <w:tmpl w:val="988CCD3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 w:val="0"/>
      </w:rPr>
    </w:lvl>
  </w:abstractNum>
  <w:abstractNum w:abstractNumId="4" w15:restartNumberingAfterBreak="0">
    <w:nsid w:val="4C4066B1"/>
    <w:multiLevelType w:val="singleLevel"/>
    <w:tmpl w:val="D500EA7A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435"/>
      </w:pPr>
      <w:rPr>
        <w:rFonts w:hint="default"/>
        <w:b w:val="0"/>
      </w:rPr>
    </w:lvl>
  </w:abstractNum>
  <w:abstractNum w:abstractNumId="5" w15:restartNumberingAfterBreak="0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95772">
    <w:abstractNumId w:val="0"/>
  </w:num>
  <w:num w:numId="2" w16cid:durableId="665596154">
    <w:abstractNumId w:val="5"/>
  </w:num>
  <w:num w:numId="3" w16cid:durableId="1339313186">
    <w:abstractNumId w:val="4"/>
  </w:num>
  <w:num w:numId="4" w16cid:durableId="975988193">
    <w:abstractNumId w:val="1"/>
  </w:num>
  <w:num w:numId="5" w16cid:durableId="215513667">
    <w:abstractNumId w:val="3"/>
  </w:num>
  <w:num w:numId="6" w16cid:durableId="18795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36"/>
    <w:rsid w:val="00027F90"/>
    <w:rsid w:val="00082195"/>
    <w:rsid w:val="000B3C26"/>
    <w:rsid w:val="00265336"/>
    <w:rsid w:val="00271651"/>
    <w:rsid w:val="003305F0"/>
    <w:rsid w:val="00347494"/>
    <w:rsid w:val="00366AA9"/>
    <w:rsid w:val="003E430F"/>
    <w:rsid w:val="004174D2"/>
    <w:rsid w:val="00420961"/>
    <w:rsid w:val="004A074B"/>
    <w:rsid w:val="004F034B"/>
    <w:rsid w:val="00502CE5"/>
    <w:rsid w:val="005743F9"/>
    <w:rsid w:val="005C3EF2"/>
    <w:rsid w:val="005F4EB7"/>
    <w:rsid w:val="00753DE3"/>
    <w:rsid w:val="0076672C"/>
    <w:rsid w:val="008C249D"/>
    <w:rsid w:val="008D41D5"/>
    <w:rsid w:val="00A6198B"/>
    <w:rsid w:val="00BD3027"/>
    <w:rsid w:val="00BD46EE"/>
    <w:rsid w:val="00D60FF0"/>
    <w:rsid w:val="00DD7414"/>
    <w:rsid w:val="00DE5F16"/>
    <w:rsid w:val="00E72D1D"/>
    <w:rsid w:val="00EA05C2"/>
    <w:rsid w:val="00EA303D"/>
    <w:rsid w:val="00EC153F"/>
    <w:rsid w:val="00EC2ADA"/>
    <w:rsid w:val="00ED63C7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6CA0"/>
  <w15:docId w15:val="{EC6715A1-9C39-40D5-99E9-7BAC9C9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kmannanch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7</cp:revision>
  <dcterms:created xsi:type="dcterms:W3CDTF">2019-09-19T14:45:00Z</dcterms:created>
  <dcterms:modified xsi:type="dcterms:W3CDTF">2023-08-03T14:05:00Z</dcterms:modified>
</cp:coreProperties>
</file>