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88EB" w14:textId="75A041EF" w:rsidR="00FB2639" w:rsidRDefault="00DA72F9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# </w:t>
      </w:r>
      <w:r w:rsidR="00D87732">
        <w:rPr>
          <w:rFonts w:ascii="Arial" w:hAnsi="Arial" w:cs="Arial"/>
          <w:color w:val="000000"/>
        </w:rPr>
        <w:t>185-P Plastic Shims</w:t>
      </w:r>
    </w:p>
    <w:p w14:paraId="200E73A6" w14:textId="1AB43A35" w:rsidR="00D87732" w:rsidRDefault="00D8773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#185-S Steel Shims</w:t>
      </w:r>
    </w:p>
    <w:p w14:paraId="3C8B80A1" w14:textId="77777777" w:rsidR="00FB2639" w:rsidRDefault="00FB2639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</w:p>
    <w:p w14:paraId="4ED2717C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04 00 00 MASONRY</w:t>
      </w:r>
    </w:p>
    <w:p w14:paraId="7A588972" w14:textId="4FE87E7F" w:rsidR="004174D2" w:rsidRDefault="004174D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Section 04 05 </w:t>
      </w:r>
      <w:r w:rsidR="00DA72F9">
        <w:rPr>
          <w:rFonts w:ascii="Arial" w:hAnsi="Arial" w:cs="Arial"/>
          <w:color w:val="000000"/>
        </w:rPr>
        <w:t>23</w:t>
      </w:r>
      <w:r>
        <w:rPr>
          <w:rFonts w:ascii="Arial" w:hAnsi="Arial" w:cs="Arial"/>
          <w:color w:val="000000"/>
        </w:rPr>
        <w:t xml:space="preserve"> Masonry A</w:t>
      </w:r>
      <w:r w:rsidR="00DA72F9">
        <w:rPr>
          <w:rFonts w:ascii="Arial" w:hAnsi="Arial" w:cs="Arial"/>
          <w:color w:val="000000"/>
        </w:rPr>
        <w:t>ccessories</w:t>
      </w:r>
    </w:p>
    <w:p w14:paraId="1A4C9A9D" w14:textId="77777777" w:rsidR="008C6339" w:rsidRDefault="00D87732" w:rsidP="008C633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Section 04 05 </w:t>
      </w:r>
      <w:r w:rsidR="008C6339">
        <w:rPr>
          <w:rFonts w:ascii="Arial" w:hAnsi="Arial" w:cs="Arial"/>
          <w:color w:val="000000"/>
        </w:rPr>
        <w:t>19.16 Masonry Anchors</w:t>
      </w:r>
    </w:p>
    <w:p w14:paraId="62468BDA" w14:textId="5EF5FDA9" w:rsidR="008C6339" w:rsidRDefault="008C6339" w:rsidP="008C6339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04 05 19.29 Stone Anchors</w:t>
      </w:r>
    </w:p>
    <w:p w14:paraId="325701F8" w14:textId="755B0DDF" w:rsidR="00D87732" w:rsidRDefault="00D8773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</w:p>
    <w:p w14:paraId="319DCDBB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DEA4765" w14:textId="77777777" w:rsidR="00EA05C2" w:rsidRPr="00FC005D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C005D">
        <w:rPr>
          <w:rFonts w:ascii="Arial" w:hAnsi="Arial" w:cs="Arial"/>
          <w:b/>
          <w:color w:val="000000"/>
        </w:rPr>
        <w:t>PART 1: GENERAL</w:t>
      </w:r>
    </w:p>
    <w:p w14:paraId="6FC1939A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04877B3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2724F881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05E24A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46B233C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D7929D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6C47010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7B008220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5D8CF23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33449A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07FA24D9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22644D83" w14:textId="77777777" w:rsidR="00EA05C2" w:rsidRPr="00FC005D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C005D">
        <w:rPr>
          <w:rFonts w:ascii="Arial" w:hAnsi="Arial" w:cs="Arial"/>
          <w:b/>
          <w:color w:val="000000"/>
          <w:szCs w:val="24"/>
        </w:rPr>
        <w:t>PART 2: MANUFACTURER</w:t>
      </w:r>
    </w:p>
    <w:p w14:paraId="7CFE594B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B48479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443F9B5D" w14:textId="4A6F4D13" w:rsidR="00265336" w:rsidRPr="00EA05C2" w:rsidRDefault="00265336" w:rsidP="00734BD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 w:rsidRPr="00EA05C2">
        <w:rPr>
          <w:rFonts w:ascii="Arial" w:hAnsi="Arial" w:cs="Arial"/>
          <w:color w:val="000000"/>
          <w:szCs w:val="24"/>
        </w:rPr>
        <w:t xml:space="preserve"> </w:t>
      </w:r>
    </w:p>
    <w:p w14:paraId="573820D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1F51B593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110 Richards Ave.</w:t>
      </w:r>
    </w:p>
    <w:p w14:paraId="1CAF8279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Norwalk, CT 06854-1685</w:t>
      </w:r>
    </w:p>
    <w:p w14:paraId="142D2D08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800-621-4140</w:t>
      </w:r>
      <w:r w:rsidR="00265336" w:rsidRPr="00EA05C2"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ab/>
      </w:r>
    </w:p>
    <w:p w14:paraId="242553EA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01DFE014" w14:textId="02AD6571" w:rsidR="00EA05C2" w:rsidRPr="00734BD6" w:rsidRDefault="00EA05C2" w:rsidP="00734BD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5" w:history="1">
        <w:r w:rsidR="004A074B"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04A3FEF7" w14:textId="77777777" w:rsidR="00EA05C2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7883D2B5" w14:textId="77777777" w:rsidR="00374DFB" w:rsidRDefault="00374DFB" w:rsidP="00374DF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74376B14" w14:textId="5119545A" w:rsidR="00374DFB" w:rsidRDefault="00374DFB" w:rsidP="00374DF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0D13CBE4" w14:textId="1AA139A8" w:rsidR="00374DFB" w:rsidRPr="00734BD6" w:rsidRDefault="00734BD6" w:rsidP="00734BD6">
      <w:pPr>
        <w:pStyle w:val="ListParagraph"/>
        <w:numPr>
          <w:ilvl w:val="0"/>
          <w:numId w:val="22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 w:rsidRPr="00734BD6">
        <w:rPr>
          <w:rFonts w:ascii="Arial" w:hAnsi="Arial" w:cs="Arial"/>
          <w:color w:val="000000"/>
          <w:szCs w:val="24"/>
        </w:rPr>
        <w:t xml:space="preserve">Provide </w:t>
      </w:r>
      <w:r w:rsidR="00374DFB" w:rsidRPr="00734BD6">
        <w:rPr>
          <w:rFonts w:ascii="Arial" w:hAnsi="Arial" w:cs="Arial"/>
          <w:color w:val="000000"/>
          <w:szCs w:val="24"/>
        </w:rPr>
        <w:t>anchoring systems that comply with the Building Code Requirements for</w:t>
      </w:r>
      <w:r w:rsidRPr="00734BD6">
        <w:rPr>
          <w:rFonts w:ascii="Arial" w:hAnsi="Arial" w:cs="Arial"/>
          <w:color w:val="000000"/>
          <w:szCs w:val="24"/>
        </w:rPr>
        <w:t xml:space="preserve"> </w:t>
      </w:r>
      <w:r w:rsidR="00374DFB" w:rsidRPr="00734BD6">
        <w:rPr>
          <w:rFonts w:ascii="Arial" w:hAnsi="Arial" w:cs="Arial"/>
          <w:color w:val="000000"/>
          <w:szCs w:val="24"/>
        </w:rPr>
        <w:t>Masonry Structures TMS 402-</w:t>
      </w:r>
      <w:r w:rsidR="009E50ED">
        <w:rPr>
          <w:rFonts w:ascii="Arial" w:hAnsi="Arial" w:cs="Arial"/>
          <w:color w:val="000000"/>
          <w:szCs w:val="24"/>
        </w:rPr>
        <w:t>22</w:t>
      </w:r>
      <w:r w:rsidR="00374DFB" w:rsidRPr="00734BD6">
        <w:rPr>
          <w:rFonts w:ascii="Arial" w:hAnsi="Arial" w:cs="Arial"/>
          <w:color w:val="000000"/>
          <w:szCs w:val="24"/>
        </w:rPr>
        <w:t>.</w:t>
      </w:r>
    </w:p>
    <w:p w14:paraId="5080D709" w14:textId="2B2CD1A4" w:rsidR="00734BD6" w:rsidRDefault="00734BD6" w:rsidP="00734BD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</w:p>
    <w:p w14:paraId="45011C14" w14:textId="3E94ED78" w:rsidR="00374DFB" w:rsidRDefault="00734BD6" w:rsidP="00FF2AE8">
      <w:pPr>
        <w:pStyle w:val="ListParagraph"/>
        <w:numPr>
          <w:ilvl w:val="0"/>
          <w:numId w:val="22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szCs w:val="24"/>
        </w:rPr>
      </w:pPr>
      <w:r w:rsidRPr="00734BD6">
        <w:rPr>
          <w:rFonts w:ascii="Arial" w:hAnsi="Arial" w:cs="Arial"/>
          <w:color w:val="000000"/>
          <w:szCs w:val="24"/>
        </w:rPr>
        <w:t>ASTM</w:t>
      </w:r>
      <w:r>
        <w:rPr>
          <w:rFonts w:ascii="Arial" w:hAnsi="Arial" w:cs="Arial"/>
          <w:color w:val="000000"/>
          <w:szCs w:val="24"/>
        </w:rPr>
        <w:t xml:space="preserve"> A</w:t>
      </w:r>
      <w:r w:rsidR="00374DFB" w:rsidRPr="00734BD6">
        <w:rPr>
          <w:rFonts w:ascii="Arial" w:hAnsi="Arial" w:cs="Arial"/>
          <w:szCs w:val="24"/>
        </w:rPr>
        <w:t xml:space="preserve"> 36/A36M-14 Standard Specification for Carbon Structural Steel. </w:t>
      </w:r>
    </w:p>
    <w:p w14:paraId="6F7A4527" w14:textId="77777777" w:rsidR="00734BD6" w:rsidRPr="00734BD6" w:rsidRDefault="00734BD6" w:rsidP="00734BD6">
      <w:pPr>
        <w:pStyle w:val="ListParagraph"/>
        <w:rPr>
          <w:rFonts w:ascii="Arial" w:hAnsi="Arial" w:cs="Arial"/>
          <w:szCs w:val="24"/>
        </w:rPr>
      </w:pPr>
    </w:p>
    <w:p w14:paraId="2E8AE35C" w14:textId="724DB8D3" w:rsidR="00374DFB" w:rsidRPr="00734BD6" w:rsidRDefault="00734BD6" w:rsidP="002D42C0">
      <w:pPr>
        <w:pStyle w:val="ListParagraph"/>
        <w:numPr>
          <w:ilvl w:val="0"/>
          <w:numId w:val="22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szCs w:val="24"/>
        </w:rPr>
      </w:pPr>
      <w:r w:rsidRPr="00734BD6">
        <w:rPr>
          <w:rFonts w:ascii="Arial" w:hAnsi="Arial" w:cs="Arial"/>
          <w:szCs w:val="24"/>
        </w:rPr>
        <w:t>ASTM</w:t>
      </w:r>
      <w:r w:rsidR="00374DFB" w:rsidRPr="00734BD6">
        <w:rPr>
          <w:rFonts w:ascii="Arial" w:eastAsiaTheme="minorHAnsi" w:hAnsi="Arial" w:cs="Arial"/>
          <w:szCs w:val="24"/>
        </w:rPr>
        <w:t xml:space="preserve"> A1008/A1008M Sheet Metal Anchors and Ties (Plain Steel)</w:t>
      </w:r>
      <w:r>
        <w:rPr>
          <w:rFonts w:ascii="Arial" w:eastAsiaTheme="minorHAnsi" w:hAnsi="Arial" w:cs="Arial"/>
          <w:szCs w:val="24"/>
        </w:rPr>
        <w:t>.</w:t>
      </w:r>
    </w:p>
    <w:p w14:paraId="5FBE0EB0" w14:textId="77777777" w:rsidR="00734BD6" w:rsidRPr="00BA20D3" w:rsidRDefault="00734BD6" w:rsidP="00BA20D3">
      <w:pPr>
        <w:rPr>
          <w:rFonts w:ascii="Arial" w:eastAsiaTheme="minorHAnsi" w:hAnsi="Arial" w:cs="Arial"/>
          <w:snapToGrid/>
          <w:szCs w:val="24"/>
        </w:rPr>
      </w:pPr>
    </w:p>
    <w:p w14:paraId="7C07FCF4" w14:textId="6C36D32C" w:rsidR="00374DFB" w:rsidRDefault="00734BD6" w:rsidP="00C957D5">
      <w:pPr>
        <w:pStyle w:val="ListParagraph"/>
        <w:widowControl/>
        <w:numPr>
          <w:ilvl w:val="0"/>
          <w:numId w:val="22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 w:rsidRPr="00734BD6">
        <w:rPr>
          <w:rFonts w:ascii="Arial" w:eastAsiaTheme="minorHAnsi" w:hAnsi="Arial" w:cs="Arial"/>
          <w:snapToGrid/>
          <w:szCs w:val="24"/>
        </w:rPr>
        <w:t>St</w:t>
      </w:r>
      <w:r w:rsidR="00374DFB" w:rsidRPr="00734BD6">
        <w:rPr>
          <w:rFonts w:ascii="Arial" w:eastAsiaTheme="minorHAnsi" w:hAnsi="Arial" w:cs="Arial"/>
          <w:snapToGrid/>
          <w:szCs w:val="24"/>
        </w:rPr>
        <w:t xml:space="preserve">ainless Steel AISI [Type 304] </w:t>
      </w:r>
      <w:r>
        <w:rPr>
          <w:rFonts w:ascii="Arial" w:eastAsiaTheme="minorHAnsi" w:hAnsi="Arial" w:cs="Arial"/>
          <w:snapToGrid/>
          <w:szCs w:val="24"/>
        </w:rPr>
        <w:t>or</w:t>
      </w:r>
      <w:r w:rsidR="00374DFB" w:rsidRPr="00734BD6">
        <w:rPr>
          <w:rFonts w:ascii="Arial" w:eastAsiaTheme="minorHAnsi" w:hAnsi="Arial" w:cs="Arial"/>
          <w:snapToGrid/>
          <w:szCs w:val="24"/>
        </w:rPr>
        <w:t xml:space="preserve"> [Type 316]</w:t>
      </w:r>
      <w:r>
        <w:rPr>
          <w:rFonts w:ascii="Arial" w:eastAsiaTheme="minorHAnsi" w:hAnsi="Arial" w:cs="Arial"/>
          <w:snapToGrid/>
          <w:szCs w:val="24"/>
        </w:rPr>
        <w:t>.</w:t>
      </w:r>
    </w:p>
    <w:p w14:paraId="3821BFC6" w14:textId="77777777" w:rsidR="00734BD6" w:rsidRPr="00734BD6" w:rsidRDefault="00734BD6" w:rsidP="00734BD6">
      <w:pPr>
        <w:pStyle w:val="ListParagraph"/>
        <w:rPr>
          <w:rFonts w:ascii="Arial" w:eastAsiaTheme="minorHAnsi" w:hAnsi="Arial" w:cs="Arial"/>
          <w:snapToGrid/>
          <w:szCs w:val="24"/>
        </w:rPr>
      </w:pPr>
    </w:p>
    <w:p w14:paraId="1F530516" w14:textId="4B46048A" w:rsidR="00374DFB" w:rsidRDefault="00734BD6" w:rsidP="00115E1A">
      <w:pPr>
        <w:pStyle w:val="ListParagraph"/>
        <w:widowControl/>
        <w:numPr>
          <w:ilvl w:val="0"/>
          <w:numId w:val="22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 w:rsidRPr="00734BD6">
        <w:rPr>
          <w:rFonts w:ascii="Arial" w:eastAsiaTheme="minorHAnsi" w:hAnsi="Arial" w:cs="Arial"/>
          <w:snapToGrid/>
          <w:szCs w:val="24"/>
        </w:rPr>
        <w:lastRenderedPageBreak/>
        <w:t xml:space="preserve"> ASTM</w:t>
      </w:r>
      <w:r w:rsidR="00374DFB" w:rsidRPr="00734BD6">
        <w:rPr>
          <w:rFonts w:ascii="Arial" w:eastAsiaTheme="minorHAnsi" w:hAnsi="Arial" w:cs="Arial"/>
          <w:snapToGrid/>
          <w:szCs w:val="24"/>
        </w:rPr>
        <w:t xml:space="preserve"> A240/A240M-15b Standard Specification for Chromium and Chromium</w:t>
      </w:r>
      <w:r>
        <w:rPr>
          <w:rFonts w:ascii="Arial" w:eastAsiaTheme="minorHAnsi" w:hAnsi="Arial" w:cs="Arial"/>
          <w:snapToGrid/>
          <w:szCs w:val="24"/>
        </w:rPr>
        <w:t xml:space="preserve"> </w:t>
      </w:r>
      <w:r w:rsidR="00374DFB" w:rsidRPr="00734BD6">
        <w:rPr>
          <w:rFonts w:ascii="Arial" w:eastAsiaTheme="minorHAnsi" w:hAnsi="Arial" w:cs="Arial"/>
          <w:snapToGrid/>
          <w:szCs w:val="24"/>
        </w:rPr>
        <w:t>Nickel Stainless Steel Plate, Sheet, and Strip for Pressure Vessels and for</w:t>
      </w:r>
      <w:r>
        <w:rPr>
          <w:rFonts w:ascii="Arial" w:eastAsiaTheme="minorHAnsi" w:hAnsi="Arial" w:cs="Arial"/>
          <w:snapToGrid/>
          <w:szCs w:val="24"/>
        </w:rPr>
        <w:t xml:space="preserve"> </w:t>
      </w:r>
      <w:r w:rsidR="00374DFB" w:rsidRPr="00734BD6">
        <w:rPr>
          <w:rFonts w:ascii="Arial" w:eastAsiaTheme="minorHAnsi" w:hAnsi="Arial" w:cs="Arial"/>
          <w:snapToGrid/>
          <w:szCs w:val="24"/>
        </w:rPr>
        <w:t>General Application.</w:t>
      </w:r>
    </w:p>
    <w:p w14:paraId="363D9DCE" w14:textId="77777777" w:rsidR="00734BD6" w:rsidRPr="00734BD6" w:rsidRDefault="00734BD6" w:rsidP="00734BD6">
      <w:pPr>
        <w:pStyle w:val="ListParagraph"/>
        <w:rPr>
          <w:rFonts w:ascii="Arial" w:eastAsiaTheme="minorHAnsi" w:hAnsi="Arial" w:cs="Arial"/>
          <w:snapToGrid/>
          <w:szCs w:val="24"/>
        </w:rPr>
      </w:pPr>
    </w:p>
    <w:p w14:paraId="6E51F5A2" w14:textId="120ED36F" w:rsidR="00374DFB" w:rsidRDefault="00734BD6" w:rsidP="007B1096">
      <w:pPr>
        <w:pStyle w:val="ListParagraph"/>
        <w:widowControl/>
        <w:numPr>
          <w:ilvl w:val="0"/>
          <w:numId w:val="22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34BD6">
        <w:rPr>
          <w:rFonts w:ascii="Arial" w:eastAsiaTheme="minorHAnsi" w:hAnsi="Arial" w:cs="Arial"/>
          <w:snapToGrid/>
          <w:szCs w:val="24"/>
        </w:rPr>
        <w:t>ASTM</w:t>
      </w:r>
      <w:r w:rsidR="00374DFB" w:rsidRPr="00734BD6">
        <w:rPr>
          <w:rFonts w:ascii="Arial" w:hAnsi="Arial" w:cs="Arial"/>
          <w:szCs w:val="24"/>
        </w:rPr>
        <w:t xml:space="preserve"> A666-15 Standard Specification for Annealed or Cold-Worked Austenitic Stainless Steel Sheet, Strip, Plate, and Flat Bar.</w:t>
      </w:r>
    </w:p>
    <w:p w14:paraId="1E678153" w14:textId="77777777" w:rsidR="00734BD6" w:rsidRPr="00BA20D3" w:rsidRDefault="00734BD6" w:rsidP="00BA20D3">
      <w:pPr>
        <w:rPr>
          <w:rFonts w:ascii="Arial" w:hAnsi="Arial" w:cs="Arial"/>
          <w:szCs w:val="24"/>
        </w:rPr>
      </w:pPr>
    </w:p>
    <w:p w14:paraId="089BE93C" w14:textId="4D872BCD" w:rsidR="007D7C55" w:rsidRDefault="00734BD6" w:rsidP="00734BD6">
      <w:pPr>
        <w:pStyle w:val="ListParagraph"/>
        <w:widowControl/>
        <w:numPr>
          <w:ilvl w:val="0"/>
          <w:numId w:val="22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ASTM </w:t>
      </w:r>
      <w:r w:rsidR="007D7C55" w:rsidRPr="00734BD6">
        <w:rPr>
          <w:rFonts w:ascii="Arial" w:hAnsi="Arial" w:cs="Arial"/>
          <w:szCs w:val="24"/>
        </w:rPr>
        <w:t>D638 – Standard Specification for Tensile Properties of Plastics.</w:t>
      </w:r>
    </w:p>
    <w:p w14:paraId="3324BCF5" w14:textId="77777777" w:rsidR="00734BD6" w:rsidRPr="00734BD6" w:rsidRDefault="00734BD6" w:rsidP="00734BD6">
      <w:pPr>
        <w:pStyle w:val="ListParagraph"/>
        <w:rPr>
          <w:rFonts w:ascii="Arial" w:hAnsi="Arial" w:cs="Arial"/>
          <w:szCs w:val="24"/>
        </w:rPr>
      </w:pPr>
    </w:p>
    <w:p w14:paraId="369D201C" w14:textId="04F72B97" w:rsidR="007D7C55" w:rsidRPr="00734BD6" w:rsidRDefault="00734BD6" w:rsidP="00061469">
      <w:pPr>
        <w:pStyle w:val="ListParagraph"/>
        <w:widowControl/>
        <w:numPr>
          <w:ilvl w:val="0"/>
          <w:numId w:val="22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734BD6">
        <w:rPr>
          <w:rFonts w:ascii="Arial" w:hAnsi="Arial" w:cs="Arial"/>
          <w:szCs w:val="24"/>
        </w:rPr>
        <w:t xml:space="preserve"> ASTM</w:t>
      </w:r>
      <w:r w:rsidR="007D7C55" w:rsidRPr="00734BD6">
        <w:rPr>
          <w:rFonts w:ascii="Arial" w:hAnsi="Arial" w:cs="Arial"/>
          <w:szCs w:val="24"/>
        </w:rPr>
        <w:t xml:space="preserve"> D695 – Standard Specification for Compressive Properties of Rigid Plastics.</w:t>
      </w:r>
    </w:p>
    <w:p w14:paraId="5C9F84C4" w14:textId="77777777" w:rsidR="007D7C55" w:rsidRDefault="007D7C55" w:rsidP="003305F0">
      <w:pPr>
        <w:rPr>
          <w:rFonts w:ascii="Arial" w:hAnsi="Arial" w:cs="Arial"/>
          <w:szCs w:val="24"/>
        </w:rPr>
      </w:pPr>
    </w:p>
    <w:p w14:paraId="431BA466" w14:textId="463DCC41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 MATERIALS</w:t>
      </w:r>
      <w:r w:rsidR="00DB2F59">
        <w:rPr>
          <w:rFonts w:ascii="Arial" w:hAnsi="Arial" w:cs="Arial"/>
          <w:szCs w:val="24"/>
        </w:rPr>
        <w:t xml:space="preserve">  </w:t>
      </w:r>
    </w:p>
    <w:p w14:paraId="167EB699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30447077" w14:textId="464B43C1" w:rsidR="003D78B9" w:rsidRDefault="007D7C55" w:rsidP="007D7C55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NO. 185-P PLASTIC SHIMS</w:t>
      </w:r>
    </w:p>
    <w:p w14:paraId="50731EC0" w14:textId="1AA57D70" w:rsidR="007D7C55" w:rsidRDefault="007D7C55" w:rsidP="00B14A44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Thickness </w:t>
      </w:r>
      <w:r w:rsidR="00B14A44">
        <w:rPr>
          <w:rFonts w:ascii="Arial" w:hAnsi="Arial" w:cs="Arial"/>
          <w:szCs w:val="24"/>
        </w:rPr>
        <w:t>[</w:t>
      </w:r>
      <w:r>
        <w:rPr>
          <w:rFonts w:ascii="Arial" w:hAnsi="Arial" w:cs="Arial"/>
          <w:szCs w:val="24"/>
        </w:rPr>
        <w:t>1/16”] [1/8”] [1/4”] [3/8”]</w:t>
      </w:r>
      <w:r w:rsidR="00B14A44">
        <w:rPr>
          <w:rFonts w:ascii="Arial" w:hAnsi="Arial" w:cs="Arial"/>
          <w:szCs w:val="24"/>
        </w:rPr>
        <w:t xml:space="preserve"> x Size [1” x 1”] [2” x 2”] [3” x 3”]</w:t>
      </w:r>
    </w:p>
    <w:p w14:paraId="59C9FC8A" w14:textId="5D1C5BF5" w:rsidR="00B14A44" w:rsidRPr="007D7C55" w:rsidRDefault="00B14A44" w:rsidP="00B14A44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Material: High Density Plastic</w:t>
      </w:r>
    </w:p>
    <w:p w14:paraId="1769E6F3" w14:textId="49E15E19" w:rsidR="007D7C55" w:rsidRDefault="007D7C55" w:rsidP="007D7C55">
      <w:pPr>
        <w:rPr>
          <w:rFonts w:ascii="Arial" w:hAnsi="Arial" w:cs="Arial"/>
          <w:b/>
          <w:bCs/>
          <w:szCs w:val="24"/>
        </w:rPr>
      </w:pPr>
    </w:p>
    <w:p w14:paraId="65E3BD45" w14:textId="6111C49F" w:rsidR="00B14A44" w:rsidRDefault="00B14A44" w:rsidP="00B14A44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NO. 185-S STEEL SHIMS</w:t>
      </w:r>
    </w:p>
    <w:p w14:paraId="48E165D8" w14:textId="5AB46734" w:rsidR="008F047B" w:rsidRDefault="008F047B" w:rsidP="00B14A44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Thickness: [1/2”] [3/8”] [1/4”] [3/16”] [1/8”] [12 gauge] [14 gauge] [16 gauge]</w:t>
      </w:r>
    </w:p>
    <w:p w14:paraId="098F43B1" w14:textId="3C45BEC5" w:rsidR="00B14A44" w:rsidRPr="00B14A44" w:rsidRDefault="008F047B" w:rsidP="00B14A44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Size: </w:t>
      </w:r>
      <w:r w:rsidR="00B14A44">
        <w:rPr>
          <w:rFonts w:ascii="Arial" w:hAnsi="Arial" w:cs="Arial"/>
          <w:szCs w:val="24"/>
        </w:rPr>
        <w:t>[width] x [length]</w:t>
      </w:r>
    </w:p>
    <w:p w14:paraId="6EC00091" w14:textId="5F09C1B5" w:rsidR="00D67DB5" w:rsidRPr="008B5F78" w:rsidRDefault="00D67DB5" w:rsidP="008B5F78">
      <w:pPr>
        <w:ind w:firstLine="720"/>
        <w:rPr>
          <w:rFonts w:ascii="Arial" w:hAnsi="Arial" w:cs="Arial"/>
          <w:szCs w:val="24"/>
        </w:rPr>
      </w:pPr>
      <w:r w:rsidRPr="008B5F78">
        <w:rPr>
          <w:rFonts w:ascii="Arial" w:hAnsi="Arial" w:cs="Arial"/>
          <w:szCs w:val="24"/>
        </w:rPr>
        <w:t xml:space="preserve">Materials: [Stainless Steel] </w:t>
      </w:r>
      <w:r w:rsidR="008F047B">
        <w:rPr>
          <w:rFonts w:ascii="Arial" w:hAnsi="Arial" w:cs="Arial"/>
          <w:szCs w:val="24"/>
        </w:rPr>
        <w:t>[Plain Carbon Steel]</w:t>
      </w:r>
    </w:p>
    <w:p w14:paraId="25FA652E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2086763" w14:textId="77777777" w:rsidR="00EA05C2" w:rsidRPr="00FC005D" w:rsidRDefault="00EA05C2" w:rsidP="003305F0">
      <w:pPr>
        <w:rPr>
          <w:rFonts w:ascii="Arial" w:hAnsi="Arial" w:cs="Arial"/>
          <w:b/>
          <w:szCs w:val="24"/>
        </w:rPr>
      </w:pPr>
      <w:r w:rsidRPr="00FC005D">
        <w:rPr>
          <w:rFonts w:ascii="Arial" w:hAnsi="Arial" w:cs="Arial"/>
          <w:b/>
          <w:szCs w:val="24"/>
        </w:rPr>
        <w:t>PART 3: EXECUTION</w:t>
      </w:r>
    </w:p>
    <w:p w14:paraId="6772F3FD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40072580" w14:textId="09E09191" w:rsidR="00EA05C2" w:rsidRPr="007D7C55" w:rsidRDefault="00EA05C2" w:rsidP="007D7C55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7D7C55">
        <w:rPr>
          <w:rFonts w:ascii="Arial" w:hAnsi="Arial" w:cs="Arial"/>
          <w:szCs w:val="24"/>
        </w:rPr>
        <w:t xml:space="preserve">Install as specified in applicable </w:t>
      </w:r>
      <w:r w:rsidR="009E65D9" w:rsidRPr="007D7C55">
        <w:rPr>
          <w:rFonts w:ascii="Arial" w:hAnsi="Arial" w:cs="Arial"/>
          <w:szCs w:val="24"/>
        </w:rPr>
        <w:t>M</w:t>
      </w:r>
      <w:r w:rsidRPr="007D7C55">
        <w:rPr>
          <w:rFonts w:ascii="Arial" w:hAnsi="Arial" w:cs="Arial"/>
          <w:szCs w:val="24"/>
        </w:rPr>
        <w:t>asonry</w:t>
      </w:r>
      <w:r w:rsidR="007D7C55" w:rsidRPr="007D7C55">
        <w:rPr>
          <w:rFonts w:ascii="Arial" w:hAnsi="Arial" w:cs="Arial"/>
          <w:szCs w:val="24"/>
        </w:rPr>
        <w:t xml:space="preserve"> </w:t>
      </w:r>
      <w:r w:rsidRPr="007D7C55">
        <w:rPr>
          <w:rFonts w:ascii="Arial" w:hAnsi="Arial" w:cs="Arial"/>
          <w:szCs w:val="24"/>
        </w:rPr>
        <w:t>section(s).</w:t>
      </w:r>
    </w:p>
    <w:p w14:paraId="3AF30630" w14:textId="1C7B7DD7" w:rsidR="007D7C55" w:rsidRDefault="007D7C55" w:rsidP="007D7C55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Shim</w:t>
      </w:r>
      <w:proofErr w:type="gramEnd"/>
      <w:r>
        <w:rPr>
          <w:rFonts w:ascii="Arial" w:hAnsi="Arial" w:cs="Arial"/>
          <w:szCs w:val="24"/>
        </w:rPr>
        <w:t xml:space="preserve"> size shall distribute the loads to ensure that point loading does not affect stones performance.</w:t>
      </w:r>
    </w:p>
    <w:p w14:paraId="4897679D" w14:textId="47B794B4" w:rsidR="007D7C55" w:rsidRDefault="007D7C55" w:rsidP="007D7C55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Plastic Shims to have a minimum 10,000 </w:t>
      </w:r>
      <w:proofErr w:type="spellStart"/>
      <w:r>
        <w:rPr>
          <w:rFonts w:ascii="Arial" w:hAnsi="Arial" w:cs="Arial"/>
          <w:szCs w:val="24"/>
        </w:rPr>
        <w:t>lb</w:t>
      </w:r>
      <w:proofErr w:type="spellEnd"/>
      <w:r>
        <w:rPr>
          <w:rFonts w:ascii="Arial" w:hAnsi="Arial" w:cs="Arial"/>
          <w:szCs w:val="24"/>
        </w:rPr>
        <w:t xml:space="preserve"> compressive </w:t>
      </w:r>
      <w:proofErr w:type="gramStart"/>
      <w:r>
        <w:rPr>
          <w:rFonts w:ascii="Arial" w:hAnsi="Arial" w:cs="Arial"/>
          <w:szCs w:val="24"/>
        </w:rPr>
        <w:t>strength</w:t>
      </w:r>
      <w:proofErr w:type="gramEnd"/>
    </w:p>
    <w:p w14:paraId="68D0A2EB" w14:textId="58480AF4" w:rsidR="007D7C55" w:rsidRPr="007D7C55" w:rsidRDefault="007D7C55" w:rsidP="007D7C55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Plastic Shims coefficient of linear expansion of 3 to 5 x 10-5 inches/inch/°C</w:t>
      </w:r>
    </w:p>
    <w:p w14:paraId="6D366B40" w14:textId="77777777" w:rsidR="00EA05C2" w:rsidRPr="00EA05C2" w:rsidRDefault="00EA05C2" w:rsidP="003305F0">
      <w:pPr>
        <w:rPr>
          <w:rFonts w:ascii="Arial" w:hAnsi="Arial" w:cs="Arial"/>
          <w:szCs w:val="24"/>
        </w:rPr>
      </w:pPr>
    </w:p>
    <w:p w14:paraId="5BBD6897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0C6249E4" w14:textId="77777777" w:rsidR="004A074B" w:rsidRPr="00EA05C2" w:rsidRDefault="004A074B" w:rsidP="003E430F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B96BEC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6E0A23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6587AC8A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20F32372" w14:textId="77777777" w:rsidR="004A074B" w:rsidRPr="00EA05C2" w:rsidRDefault="004A074B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p w14:paraId="2AA382D0" w14:textId="77777777" w:rsidR="003305F0" w:rsidRPr="00EA05C2" w:rsidRDefault="003305F0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24E"/>
    <w:multiLevelType w:val="hybridMultilevel"/>
    <w:tmpl w:val="200244DE"/>
    <w:lvl w:ilvl="0" w:tplc="910CF13C">
      <w:start w:val="1"/>
      <w:numFmt w:val="upperLetter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09EE0DA1"/>
    <w:multiLevelType w:val="hybridMultilevel"/>
    <w:tmpl w:val="9306B722"/>
    <w:lvl w:ilvl="0" w:tplc="ECCAC6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6316"/>
    <w:multiLevelType w:val="hybridMultilevel"/>
    <w:tmpl w:val="26E4480E"/>
    <w:lvl w:ilvl="0" w:tplc="308CD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A04E5"/>
    <w:multiLevelType w:val="hybridMultilevel"/>
    <w:tmpl w:val="C59218DE"/>
    <w:lvl w:ilvl="0" w:tplc="5680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5EB8"/>
    <w:multiLevelType w:val="hybridMultilevel"/>
    <w:tmpl w:val="A8182FCA"/>
    <w:lvl w:ilvl="0" w:tplc="D084D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7028"/>
    <w:multiLevelType w:val="hybridMultilevel"/>
    <w:tmpl w:val="E1F62308"/>
    <w:lvl w:ilvl="0" w:tplc="D0A60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02971"/>
    <w:multiLevelType w:val="hybridMultilevel"/>
    <w:tmpl w:val="D5688FEA"/>
    <w:lvl w:ilvl="0" w:tplc="2F0659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BC28B3"/>
    <w:multiLevelType w:val="hybridMultilevel"/>
    <w:tmpl w:val="5AAE473C"/>
    <w:lvl w:ilvl="0" w:tplc="A3B26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9115F"/>
    <w:multiLevelType w:val="hybridMultilevel"/>
    <w:tmpl w:val="5AE80AFA"/>
    <w:lvl w:ilvl="0" w:tplc="95869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D7460"/>
    <w:multiLevelType w:val="hybridMultilevel"/>
    <w:tmpl w:val="5CFCA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61F00"/>
    <w:multiLevelType w:val="hybridMultilevel"/>
    <w:tmpl w:val="ED985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C428F"/>
    <w:multiLevelType w:val="hybridMultilevel"/>
    <w:tmpl w:val="6BBC6320"/>
    <w:lvl w:ilvl="0" w:tplc="481CDC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E6B0E"/>
    <w:multiLevelType w:val="multilevel"/>
    <w:tmpl w:val="9B709D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B016C9"/>
    <w:multiLevelType w:val="hybridMultilevel"/>
    <w:tmpl w:val="7AAED268"/>
    <w:lvl w:ilvl="0" w:tplc="DAFEFF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7E6416"/>
    <w:multiLevelType w:val="hybridMultilevel"/>
    <w:tmpl w:val="F61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D58ED"/>
    <w:multiLevelType w:val="hybridMultilevel"/>
    <w:tmpl w:val="1FBE330C"/>
    <w:lvl w:ilvl="0" w:tplc="75BC3E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D0BAA"/>
    <w:multiLevelType w:val="hybridMultilevel"/>
    <w:tmpl w:val="92EE62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D3545B"/>
    <w:multiLevelType w:val="hybridMultilevel"/>
    <w:tmpl w:val="E56283B6"/>
    <w:lvl w:ilvl="0" w:tplc="BBAC4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12A81"/>
    <w:multiLevelType w:val="hybridMultilevel"/>
    <w:tmpl w:val="DA022740"/>
    <w:lvl w:ilvl="0" w:tplc="40CAE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10261"/>
    <w:multiLevelType w:val="hybridMultilevel"/>
    <w:tmpl w:val="213C4024"/>
    <w:lvl w:ilvl="0" w:tplc="F968D6F6">
      <w:start w:val="1"/>
      <w:numFmt w:val="upperLetter"/>
      <w:lvlText w:val="%1&gt;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7868532">
    <w:abstractNumId w:val="5"/>
  </w:num>
  <w:num w:numId="2" w16cid:durableId="1573813357">
    <w:abstractNumId w:val="20"/>
  </w:num>
  <w:num w:numId="3" w16cid:durableId="109404057">
    <w:abstractNumId w:val="0"/>
  </w:num>
  <w:num w:numId="4" w16cid:durableId="2110655878">
    <w:abstractNumId w:val="13"/>
  </w:num>
  <w:num w:numId="5" w16cid:durableId="293102113">
    <w:abstractNumId w:val="17"/>
  </w:num>
  <w:num w:numId="6" w16cid:durableId="972060070">
    <w:abstractNumId w:val="1"/>
  </w:num>
  <w:num w:numId="7" w16cid:durableId="198784138">
    <w:abstractNumId w:val="14"/>
  </w:num>
  <w:num w:numId="8" w16cid:durableId="64501299">
    <w:abstractNumId w:val="16"/>
  </w:num>
  <w:num w:numId="9" w16cid:durableId="1601723433">
    <w:abstractNumId w:val="3"/>
  </w:num>
  <w:num w:numId="10" w16cid:durableId="534122104">
    <w:abstractNumId w:val="18"/>
  </w:num>
  <w:num w:numId="11" w16cid:durableId="1846094004">
    <w:abstractNumId w:val="2"/>
  </w:num>
  <w:num w:numId="12" w16cid:durableId="1992978547">
    <w:abstractNumId w:val="6"/>
  </w:num>
  <w:num w:numId="13" w16cid:durableId="1704205955">
    <w:abstractNumId w:val="12"/>
  </w:num>
  <w:num w:numId="14" w16cid:durableId="1918324804">
    <w:abstractNumId w:val="4"/>
  </w:num>
  <w:num w:numId="15" w16cid:durableId="466315320">
    <w:abstractNumId w:val="15"/>
  </w:num>
  <w:num w:numId="16" w16cid:durableId="203686272">
    <w:abstractNumId w:val="9"/>
  </w:num>
  <w:num w:numId="17" w16cid:durableId="969631133">
    <w:abstractNumId w:val="8"/>
  </w:num>
  <w:num w:numId="18" w16cid:durableId="2010211643">
    <w:abstractNumId w:val="19"/>
  </w:num>
  <w:num w:numId="19" w16cid:durableId="525412025">
    <w:abstractNumId w:val="21"/>
  </w:num>
  <w:num w:numId="20" w16cid:durableId="772746202">
    <w:abstractNumId w:val="10"/>
  </w:num>
  <w:num w:numId="21" w16cid:durableId="510684251">
    <w:abstractNumId w:val="7"/>
  </w:num>
  <w:num w:numId="22" w16cid:durableId="12754846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336"/>
    <w:rsid w:val="00027F90"/>
    <w:rsid w:val="000B3C26"/>
    <w:rsid w:val="00265336"/>
    <w:rsid w:val="00271651"/>
    <w:rsid w:val="003305F0"/>
    <w:rsid w:val="00366AA9"/>
    <w:rsid w:val="00374DFB"/>
    <w:rsid w:val="003A6569"/>
    <w:rsid w:val="003D78B9"/>
    <w:rsid w:val="003E430F"/>
    <w:rsid w:val="004174D2"/>
    <w:rsid w:val="00422DA6"/>
    <w:rsid w:val="004A074B"/>
    <w:rsid w:val="00502CE5"/>
    <w:rsid w:val="00573537"/>
    <w:rsid w:val="005C3EF2"/>
    <w:rsid w:val="006136D4"/>
    <w:rsid w:val="00673F68"/>
    <w:rsid w:val="00734BD6"/>
    <w:rsid w:val="0076672C"/>
    <w:rsid w:val="007D7C55"/>
    <w:rsid w:val="008B5F78"/>
    <w:rsid w:val="008C6339"/>
    <w:rsid w:val="008E167C"/>
    <w:rsid w:val="008F047B"/>
    <w:rsid w:val="009E50ED"/>
    <w:rsid w:val="009E65D9"/>
    <w:rsid w:val="00A6198B"/>
    <w:rsid w:val="00B14A44"/>
    <w:rsid w:val="00BA20D3"/>
    <w:rsid w:val="00BD3027"/>
    <w:rsid w:val="00CD150C"/>
    <w:rsid w:val="00D67DB5"/>
    <w:rsid w:val="00D87732"/>
    <w:rsid w:val="00DA72F9"/>
    <w:rsid w:val="00DB2F59"/>
    <w:rsid w:val="00DD7414"/>
    <w:rsid w:val="00EA05C2"/>
    <w:rsid w:val="00EA303D"/>
    <w:rsid w:val="00FB2639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6CA0"/>
  <w15:docId w15:val="{8EFF2DB3-E01E-48E5-B66E-00C586FE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ckmannancho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Paul Curtis</cp:lastModifiedBy>
  <cp:revision>9</cp:revision>
  <dcterms:created xsi:type="dcterms:W3CDTF">2019-09-24T18:04:00Z</dcterms:created>
  <dcterms:modified xsi:type="dcterms:W3CDTF">2023-08-03T13:07:00Z</dcterms:modified>
</cp:coreProperties>
</file>